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733ACA" w:rsidTr="00103EB6">
        <w:trPr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:rsidR="00F74C6F" w:rsidRPr="00733ACA" w:rsidRDefault="00103EB6" w:rsidP="00CC53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5 </w:t>
            </w:r>
            <w:r w:rsidR="00F74C6F"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Centros </w:t>
            </w:r>
            <w:r w:rsidR="00CC5354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de </w:t>
            </w:r>
            <w:r w:rsidR="0055193D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Asistencia</w:t>
            </w:r>
            <w:r w:rsidR="00CC5354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 Social</w:t>
            </w:r>
            <w:r w:rsidR="00F74C6F"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U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bicación geográfica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T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ipo de Establecimiento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S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ervicios que otorgan</w:t>
            </w:r>
          </w:p>
        </w:tc>
      </w:tr>
      <w:tr w:rsidR="00F74C6F" w:rsidRPr="00733ACA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733ACA" w:rsidRDefault="00F74C6F" w:rsidP="00F74C6F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Cuna Tlalpan”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0 a </w:t>
            </w:r>
            <w:r>
              <w:rPr>
                <w:rFonts w:ascii="Tahoma" w:hAnsi="Tahoma" w:cs="Tahoma"/>
                <w:sz w:val="20"/>
                <w:szCs w:val="20"/>
              </w:rPr>
              <w:t>4 años 11 meses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4C6F" w:rsidRPr="00733ACA" w:rsidRDefault="00F74C6F" w:rsidP="00DC1C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Calzada de Tlalpan No. 1677 Col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San Diego Churubusco Coyoacán, 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>C.P. 041</w:t>
            </w:r>
            <w:r w:rsidR="00DC1C92">
              <w:rPr>
                <w:rFonts w:ascii="Tahoma" w:hAnsi="Tahoma" w:cs="Tahoma"/>
                <w:sz w:val="20"/>
                <w:szCs w:val="20"/>
              </w:rPr>
              <w:t>1</w:t>
            </w:r>
            <w:r w:rsidRPr="00733AC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733ACA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Rehabilitatoria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de lenguaje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Puericultura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F74C6F" w:rsidRPr="00733ACA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Default="00F74C6F" w:rsidP="00F74C6F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Cuna Coyoacán”</w:t>
            </w: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a 8 años 11 meses</w:t>
            </w: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4C6F" w:rsidRPr="00733ACA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 Moctezuma  No. 46 Col. Del Carmen Coyoacán</w:t>
            </w:r>
            <w:r>
              <w:rPr>
                <w:rFonts w:ascii="Tahoma" w:hAnsi="Tahoma" w:cs="Tahoma"/>
                <w:sz w:val="20"/>
                <w:szCs w:val="20"/>
              </w:rPr>
              <w:t>, México D.F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C.P. 04100</w:t>
            </w:r>
          </w:p>
        </w:tc>
        <w:tc>
          <w:tcPr>
            <w:tcW w:w="1843" w:type="dxa"/>
            <w:vAlign w:val="center"/>
          </w:tcPr>
          <w:p w:rsidR="00F74C6F" w:rsidRDefault="00F74C6F" w:rsidP="00F9318B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</w:t>
            </w:r>
            <w:bookmarkStart w:id="0" w:name="_GoBack"/>
            <w:bookmarkEnd w:id="0"/>
            <w:r w:rsidRPr="004C1AFF">
              <w:rPr>
                <w:rFonts w:ascii="Tahoma" w:hAnsi="Tahoma" w:cs="Tahoma"/>
                <w:sz w:val="20"/>
                <w:szCs w:val="20"/>
              </w:rPr>
              <w:t>cial</w:t>
            </w:r>
          </w:p>
        </w:tc>
        <w:tc>
          <w:tcPr>
            <w:tcW w:w="2410" w:type="dxa"/>
          </w:tcPr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Rehabilitatoria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de lenguaje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F74C6F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Reforzamiento de Valores</w:t>
            </w:r>
          </w:p>
          <w:p w:rsidR="00054BBC" w:rsidRPr="00DE60EB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733ACA" w:rsidTr="00103EB6">
        <w:trPr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lastRenderedPageBreak/>
              <w:t>Centros Asistenciales de atención integral, dependientes del Sistema Nacional para el Desarrollo Integral de la Familia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U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bicación geográfica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T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ipo de Establecimiento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S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ervicios que otorgan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“Centro Amanecer para Niños”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9 a 1</w:t>
            </w:r>
            <w:r>
              <w:rPr>
                <w:rFonts w:ascii="Tahoma" w:hAnsi="Tahoma" w:cs="Tahoma"/>
                <w:sz w:val="20"/>
                <w:szCs w:val="20"/>
              </w:rPr>
              <w:t>2 años 11 meses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 Callejón del R</w:t>
            </w:r>
            <w:r>
              <w:rPr>
                <w:rFonts w:ascii="Tahoma" w:hAnsi="Tahoma" w:cs="Tahoma"/>
                <w:sz w:val="20"/>
                <w:szCs w:val="20"/>
              </w:rPr>
              <w:t xml:space="preserve">ío No. 33 Barrio Santa Catalina, 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C.P. 04010 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103EB6" w:rsidRPr="00E37F45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E37F4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1B153A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B153A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B153A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Casa Hogar para Niñas</w:t>
            </w:r>
          </w:p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“Graciela Zubirán Villarreal”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a 18 años 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Av. Insurgentes Sur  No. 3700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3ACA">
              <w:rPr>
                <w:rFonts w:ascii="Tahoma" w:hAnsi="Tahoma" w:cs="Tahoma"/>
                <w:sz w:val="20"/>
                <w:szCs w:val="20"/>
              </w:rPr>
              <w:t>A Col. Cuicuilco</w:t>
            </w:r>
            <w:r>
              <w:rPr>
                <w:rFonts w:ascii="Tahoma" w:hAnsi="Tahoma" w:cs="Tahoma"/>
                <w:sz w:val="20"/>
                <w:szCs w:val="20"/>
              </w:rPr>
              <w:t>, México D.F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C.P. 04530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Asesoría Educacional  y Talleres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Deportivas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BB16C2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Hogar para Varones”</w:t>
            </w:r>
          </w:p>
          <w:p w:rsidR="00103EB6" w:rsidRPr="00103EB6" w:rsidRDefault="00103EB6" w:rsidP="00103EB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Callejón del Rio #33</w:t>
            </w:r>
            <w:r w:rsidR="00897491">
              <w:rPr>
                <w:rFonts w:ascii="Tahoma" w:hAnsi="Tahoma" w:cs="Tahoma"/>
                <w:sz w:val="20"/>
                <w:szCs w:val="20"/>
              </w:rPr>
              <w:t xml:space="preserve"> Bis.         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Col. Barrio de Santa Carina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BB16C2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03EB6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E6CD8"/>
    <w:rsid w:val="002F4335"/>
    <w:rsid w:val="003C7BA9"/>
    <w:rsid w:val="004D32E5"/>
    <w:rsid w:val="0055193D"/>
    <w:rsid w:val="00567C71"/>
    <w:rsid w:val="00573D2D"/>
    <w:rsid w:val="0057448D"/>
    <w:rsid w:val="00674C1F"/>
    <w:rsid w:val="00733ACA"/>
    <w:rsid w:val="00810406"/>
    <w:rsid w:val="00876033"/>
    <w:rsid w:val="00897491"/>
    <w:rsid w:val="008B0F37"/>
    <w:rsid w:val="008E1D39"/>
    <w:rsid w:val="00982790"/>
    <w:rsid w:val="009C74C8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37F45"/>
    <w:rsid w:val="00EA5CF6"/>
    <w:rsid w:val="00F324A5"/>
    <w:rsid w:val="00F343AF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9</cp:revision>
  <cp:lastPrinted>2017-10-04T15:21:00Z</cp:lastPrinted>
  <dcterms:created xsi:type="dcterms:W3CDTF">2017-07-04T16:57:00Z</dcterms:created>
  <dcterms:modified xsi:type="dcterms:W3CDTF">2019-01-08T16:48:00Z</dcterms:modified>
</cp:coreProperties>
</file>